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0" w:rsidRPr="00ED2AD1" w:rsidRDefault="006B0CD0" w:rsidP="006B0CD0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b/>
          <w:sz w:val="26"/>
          <w:szCs w:val="26"/>
          <w:lang w:val="sv-SE"/>
        </w:rPr>
        <w:t>Mẫu số 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B0CD0" w:rsidRPr="00ED2AD1" w:rsidTr="006C4980">
        <w:tc>
          <w:tcPr>
            <w:tcW w:w="3794" w:type="dxa"/>
          </w:tcPr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br w:type="page"/>
            </w: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4" o:spid="_x0000_s1026" style="position:absolute;left:0;text-align:left;z-index:251660288;visibility:visible;mso-wrap-distance-top:-3e-5mm;mso-wrap-distance-bottom:-3e-5mm;mso-width-relative:margin" from="49.2pt,52.05pt" to="130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(TÊN TỔ CHỨC ĐĂNG KÝ CHƯƠNG TRÌNH, DỰ ÁN TCMV)</w:t>
            </w:r>
          </w:p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Số ....</w:t>
            </w:r>
          </w:p>
        </w:tc>
        <w:tc>
          <w:tcPr>
            <w:tcW w:w="5777" w:type="dxa"/>
          </w:tcPr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5" o:spid="_x0000_s1027" style="position:absolute;left:0;text-align:left;z-index:251661312;visibility:visible;mso-wrap-distance-top:-3e-5mm;mso-wrap-distance-bottom:-3e-5mm;mso-width-relative:margin" from="64.35pt,16.85pt" to="21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Độc lập – Tự do – Hạnh phúc</w:t>
            </w:r>
          </w:p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......., ngày      tháng      năm</w:t>
            </w:r>
          </w:p>
        </w:tc>
      </w:tr>
    </w:tbl>
    <w:p w:rsidR="006B0CD0" w:rsidRPr="00ED2AD1" w:rsidRDefault="006B0CD0" w:rsidP="006B0CD0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b/>
          <w:sz w:val="26"/>
          <w:szCs w:val="26"/>
          <w:lang w:val="sv-SE"/>
        </w:rPr>
        <w:t>BÁO CÁO TÌNH HÌNH HOẠT ĐỘNG CỦA CHƯƠNG TRÌNH, DỰ ÁN TÀI CHÍNH VI MÔ (TÊN CỦA CHƯƠNG TRÌNH, DỰ ÁN)</w:t>
      </w:r>
    </w:p>
    <w:p w:rsidR="006B0CD0" w:rsidRPr="00ED2AD1" w:rsidRDefault="006B0CD0" w:rsidP="006B0CD0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b/>
          <w:sz w:val="26"/>
          <w:szCs w:val="26"/>
          <w:lang w:val="sv-SE"/>
        </w:rPr>
        <w:t>(Từ thời gian     đến    )</w:t>
      </w:r>
    </w:p>
    <w:p w:rsidR="006B0CD0" w:rsidRPr="00ED2AD1" w:rsidRDefault="006B0CD0" w:rsidP="006B0CD0">
      <w:pPr>
        <w:spacing w:before="60" w:after="60" w:line="264" w:lineRule="auto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 xml:space="preserve">Kính gửi: Ngân hàng Nhà nước Việt Nam </w:t>
      </w:r>
    </w:p>
    <w:p w:rsidR="006B0CD0" w:rsidRPr="00ED2AD1" w:rsidRDefault="006B0CD0" w:rsidP="006B0CD0">
      <w:pPr>
        <w:spacing w:before="60" w:after="60" w:line="264" w:lineRule="auto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(hoặc Ngân hàng Nhà nước Chi nhánh tỉnh, thành phố....)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1. Tình hình tài chính</w:t>
      </w:r>
    </w:p>
    <w:p w:rsidR="006B0CD0" w:rsidRPr="00ED2AD1" w:rsidRDefault="006B0CD0" w:rsidP="006B0CD0">
      <w:pPr>
        <w:spacing w:before="60" w:after="60" w:line="264" w:lineRule="auto"/>
        <w:ind w:firstLine="72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i/>
          <w:sz w:val="26"/>
          <w:szCs w:val="26"/>
          <w:lang w:val="sv-SE"/>
        </w:rPr>
        <w:t xml:space="preserve">Đơn vị: nghìn đồng </w:t>
      </w:r>
    </w:p>
    <w:tbl>
      <w:tblPr>
        <w:tblStyle w:val="TableGrid"/>
        <w:tblW w:w="0" w:type="auto"/>
        <w:tblLook w:val="04A0"/>
      </w:tblPr>
      <w:tblGrid>
        <w:gridCol w:w="808"/>
        <w:gridCol w:w="6193"/>
        <w:gridCol w:w="2575"/>
      </w:tblGrid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STT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Khoản mục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Hướng dẫn</w:t>
            </w: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Vốn được cấp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Vốn huy động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=2.1+2.2+2.3+2.4+2.5</w:t>
            </w: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2.1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Vốn tài trợ, viện trợ không hoàn lại, có hoàn lại của chính phủ, tổ chức, cá nhân trong nước và nước ngoài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2.2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Tiền gửi tiết kiệm bắt buộc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2.3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Tiền gửi tiết kiệm tự nguyện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2.4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Vốn vay từ các tổ chức tín dụng, tổ chức tài chính, cá nhân, tổ chức trong nước và nước ngoài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2.5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Vốn vay của các tổ chức cho vay gián tiếp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3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Cho vay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=3.1+3.2+3.3</w:t>
            </w: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3.1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Cho vay cá nhân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3.2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Cho vay doanh nghiệp siêu nhỏ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3.5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Cho vay theo ủy thác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4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Nợ quá hạn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5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Số dư tiền gửi tại các ngân hàng thương mại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6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Chi phí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= 6.1+6.2</w:t>
            </w: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6.1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Chi phí trả lãi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6.2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Chi phí hoạt động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7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Thu nhập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=7.1+7.2</w:t>
            </w: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7.1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Thu nhập từ lãi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7.2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Thu nhập khác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6B0CD0" w:rsidRPr="00ED2AD1" w:rsidTr="006C4980">
        <w:tc>
          <w:tcPr>
            <w:tcW w:w="817" w:type="dxa"/>
          </w:tcPr>
          <w:p w:rsidR="006B0CD0" w:rsidRPr="00ED2AD1" w:rsidRDefault="006B0CD0" w:rsidP="006C49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8</w:t>
            </w:r>
          </w:p>
        </w:tc>
        <w:tc>
          <w:tcPr>
            <w:tcW w:w="6662" w:type="dxa"/>
          </w:tcPr>
          <w:p w:rsidR="006B0CD0" w:rsidRPr="00ED2AD1" w:rsidRDefault="006B0CD0" w:rsidP="006C49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Hệ số tự vững (%) </w:t>
            </w:r>
          </w:p>
        </w:tc>
        <w:tc>
          <w:tcPr>
            <w:tcW w:w="2092" w:type="dxa"/>
          </w:tcPr>
          <w:p w:rsidR="006B0CD0" w:rsidRPr="00ED2AD1" w:rsidRDefault="006B0CD0" w:rsidP="006C4980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2. Tình hình hoạt động: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a, Địa bàn hoạt động: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b, Lãi suất: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lastRenderedPageBreak/>
        <w:t>- Lãi suất cho vay (tính trung bình):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- Lãi suất huy động (tính trung bình):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c, Thời hạn khoản vay (tính trung bình):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 xml:space="preserve">d, Mức cho vay trung bình/khách hàng tài chính vi mô (nghìn đồng/khách hàng): 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đ, Số lượng khách hàng tài chính vi mô đến thời điểm báo cáo: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e, Hoạt động cung cấp dịch vụ phi tài chính, sinh kế, tư vấn, hỗ trợ đào tạo cho các khách hàng tài chính vi mô: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 xml:space="preserve">g, Hoạt động đại lý cung cấp các sản phẩm bảo hiểm đối với khách hàng tài chính vi mô (nếu có): 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h, Các thông tin khác (nếu có):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3. Cơ cấu tổ chức: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a, Số lượng cán bộ: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b, Số lượng cộng tác viên: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>c, Số lượng tổ nhóm:</w:t>
      </w:r>
    </w:p>
    <w:p w:rsidR="006B0CD0" w:rsidRPr="00ED2AD1" w:rsidRDefault="006B0CD0" w:rsidP="006B0CD0">
      <w:pPr>
        <w:spacing w:before="60" w:after="60" w:line="264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sz w:val="26"/>
          <w:szCs w:val="26"/>
          <w:lang w:val="sv-SE"/>
        </w:rPr>
        <w:t xml:space="preserve">4. Đề xuất, kiến nghị: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0CD0" w:rsidRPr="00ED2AD1" w:rsidTr="006C4980">
        <w:tc>
          <w:tcPr>
            <w:tcW w:w="4785" w:type="dxa"/>
          </w:tcPr>
          <w:p w:rsidR="006B0CD0" w:rsidRPr="00ED2AD1" w:rsidRDefault="006B0CD0" w:rsidP="006C4980">
            <w:pPr>
              <w:spacing w:before="60" w:after="60" w:line="264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4786" w:type="dxa"/>
          </w:tcPr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ĐẠI DIỆN CỦA CHƯƠNG TRÌNH, DỰ ÁN TÀI CHÍNH VI MÔ</w:t>
            </w:r>
          </w:p>
          <w:p w:rsidR="006B0CD0" w:rsidRPr="00ED2AD1" w:rsidRDefault="006B0CD0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(Ký tên, ghi rõ họ tên và đóng dấu)</w:t>
            </w:r>
          </w:p>
        </w:tc>
      </w:tr>
    </w:tbl>
    <w:p w:rsidR="004D778F" w:rsidRDefault="004D778F"/>
    <w:sectPr w:rsidR="004D778F" w:rsidSect="004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0CD0"/>
    <w:rsid w:val="002D5C67"/>
    <w:rsid w:val="004D778F"/>
    <w:rsid w:val="006B0CD0"/>
    <w:rsid w:val="00F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D0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CD0"/>
    <w:pPr>
      <w:spacing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2022-03-30T09:29:00Z</dcterms:created>
  <dcterms:modified xsi:type="dcterms:W3CDTF">2022-03-30T09:29:00Z</dcterms:modified>
</cp:coreProperties>
</file>